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62" w:rsidRDefault="00775362" w:rsidP="00775362">
      <w:pPr>
        <w:jc w:val="right"/>
      </w:pPr>
      <w:r>
        <w:t>Juni 2019</w:t>
      </w:r>
    </w:p>
    <w:p w:rsidR="00775362" w:rsidRDefault="00775362" w:rsidP="00775362">
      <w:r>
        <w:t>Lehrveranstaltungen Henry Kessler</w:t>
      </w:r>
    </w:p>
    <w:p w:rsidR="00775362" w:rsidRDefault="00775362" w:rsidP="00775362"/>
    <w:p w:rsidR="00775362" w:rsidRDefault="00775362"/>
    <w:tbl>
      <w:tblPr>
        <w:tblStyle w:val="Tabellenraster"/>
        <w:tblW w:w="0" w:type="auto"/>
        <w:tblLook w:val="00BF"/>
      </w:tblPr>
      <w:tblGrid>
        <w:gridCol w:w="1790"/>
        <w:gridCol w:w="7462"/>
      </w:tblGrid>
      <w:tr w:rsidR="00775362">
        <w:tc>
          <w:tcPr>
            <w:tcW w:w="0" w:type="auto"/>
          </w:tcPr>
          <w:p w:rsidR="00775362" w:rsidRDefault="00775362" w:rsidP="00A472AF">
            <w:r>
              <w:t>SS 2005</w:t>
            </w:r>
          </w:p>
        </w:tc>
        <w:tc>
          <w:tcPr>
            <w:tcW w:w="0" w:type="auto"/>
          </w:tcPr>
          <w:p w:rsidR="00775362" w:rsidRDefault="00775362"/>
        </w:tc>
      </w:tr>
      <w:tr w:rsidR="00775362">
        <w:tc>
          <w:tcPr>
            <w:tcW w:w="0" w:type="auto"/>
          </w:tcPr>
          <w:p w:rsidR="00775362" w:rsidRDefault="00775362" w:rsidP="00A472AF">
            <w:r>
              <w:t>WS 2005/2006</w:t>
            </w:r>
          </w:p>
        </w:tc>
        <w:tc>
          <w:tcPr>
            <w:tcW w:w="0" w:type="auto"/>
          </w:tcPr>
          <w:p w:rsidR="00775362" w:rsidRDefault="00775362"/>
        </w:tc>
      </w:tr>
      <w:tr w:rsidR="00775362">
        <w:tc>
          <w:tcPr>
            <w:tcW w:w="0" w:type="auto"/>
          </w:tcPr>
          <w:p w:rsidR="00775362" w:rsidRDefault="00775362" w:rsidP="00A472AF">
            <w:r>
              <w:t>SS 2006</w:t>
            </w:r>
          </w:p>
        </w:tc>
        <w:tc>
          <w:tcPr>
            <w:tcW w:w="0" w:type="auto"/>
          </w:tcPr>
          <w:p w:rsidR="00775362" w:rsidRDefault="00775362"/>
        </w:tc>
      </w:tr>
      <w:tr w:rsidR="00775362">
        <w:tc>
          <w:tcPr>
            <w:tcW w:w="0" w:type="auto"/>
          </w:tcPr>
          <w:p w:rsidR="00775362" w:rsidRPr="00B24652" w:rsidRDefault="00775362" w:rsidP="00A472AF">
            <w:r w:rsidRPr="00B24652">
              <w:t>WS 2006/2007</w:t>
            </w:r>
          </w:p>
        </w:tc>
        <w:tc>
          <w:tcPr>
            <w:tcW w:w="0" w:type="auto"/>
          </w:tcPr>
          <w:p w:rsidR="00775362" w:rsidRDefault="00775362"/>
        </w:tc>
      </w:tr>
      <w:tr w:rsidR="00775362">
        <w:tc>
          <w:tcPr>
            <w:tcW w:w="0" w:type="auto"/>
          </w:tcPr>
          <w:p w:rsidR="00775362" w:rsidRPr="00B24652" w:rsidRDefault="00775362" w:rsidP="00A472AF">
            <w:r w:rsidRPr="00B24652">
              <w:t>SS 2007</w:t>
            </w:r>
          </w:p>
        </w:tc>
        <w:tc>
          <w:tcPr>
            <w:tcW w:w="0" w:type="auto"/>
          </w:tcPr>
          <w:p w:rsidR="00775362" w:rsidRDefault="00775362"/>
        </w:tc>
      </w:tr>
      <w:tr w:rsidR="00775362">
        <w:tc>
          <w:tcPr>
            <w:tcW w:w="0" w:type="auto"/>
          </w:tcPr>
          <w:p w:rsidR="00775362" w:rsidRPr="00B24652" w:rsidRDefault="00775362" w:rsidP="00A472AF">
            <w:r w:rsidRPr="00B24652">
              <w:t>WS 2007/2008</w:t>
            </w:r>
          </w:p>
        </w:tc>
        <w:tc>
          <w:tcPr>
            <w:tcW w:w="0" w:type="auto"/>
          </w:tcPr>
          <w:p w:rsidR="00775362" w:rsidRDefault="00775362"/>
        </w:tc>
      </w:tr>
      <w:tr w:rsidR="00775362" w:rsidRPr="008E60F1">
        <w:tc>
          <w:tcPr>
            <w:tcW w:w="0" w:type="auto"/>
          </w:tcPr>
          <w:p w:rsidR="00775362" w:rsidRPr="00B24652" w:rsidRDefault="00775362" w:rsidP="00A472AF">
            <w:r w:rsidRPr="00B24652">
              <w:t>SS 2008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2008/2009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2009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2009/2010</w:t>
            </w:r>
          </w:p>
        </w:tc>
        <w:tc>
          <w:tcPr>
            <w:tcW w:w="0" w:type="auto"/>
          </w:tcPr>
          <w:p w:rsidR="00775362" w:rsidRPr="008E60F1" w:rsidRDefault="00775362" w:rsidP="00067A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8E60F1">
              <w:rPr>
                <w:rFonts w:cs="Arial"/>
                <w:sz w:val="22"/>
              </w:rPr>
              <w:t xml:space="preserve">Gesprächspsychotherapie  nach Carl Rogers – </w:t>
            </w:r>
          </w:p>
          <w:p w:rsidR="00775362" w:rsidRPr="008E60F1" w:rsidRDefault="00775362" w:rsidP="00067A30">
            <w:pPr>
              <w:rPr>
                <w:rFonts w:cs="Arial"/>
                <w:sz w:val="22"/>
              </w:rPr>
            </w:pPr>
            <w:r w:rsidRPr="008E60F1">
              <w:rPr>
                <w:rFonts w:cs="Arial"/>
                <w:sz w:val="22"/>
              </w:rPr>
              <w:t>Ideengeschichtlicher Hintergrund, Klientenzentriertes Konzept,</w:t>
            </w:r>
          </w:p>
          <w:p w:rsidR="00775362" w:rsidRPr="008E60F1" w:rsidRDefault="00775362" w:rsidP="00067A30">
            <w:pPr>
              <w:rPr>
                <w:rFonts w:cs="Arial"/>
                <w:sz w:val="22"/>
              </w:rPr>
            </w:pPr>
            <w:r w:rsidRPr="008E60F1">
              <w:rPr>
                <w:rFonts w:cs="Arial"/>
                <w:sz w:val="22"/>
              </w:rPr>
              <w:t>Störungslehre und Behandlungspraxis mit Übungen  (Teil 1)</w:t>
            </w:r>
          </w:p>
          <w:p w:rsidR="00775362" w:rsidRPr="008E60F1" w:rsidRDefault="00775362" w:rsidP="00067A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8E60F1">
              <w:rPr>
                <w:rFonts w:cs="Arial"/>
                <w:sz w:val="22"/>
              </w:rPr>
              <w:t xml:space="preserve">Gesprächspsychotherapie  nach Carl Rogers – </w:t>
            </w:r>
          </w:p>
          <w:p w:rsidR="00775362" w:rsidRPr="008E60F1" w:rsidRDefault="00775362" w:rsidP="00067A30">
            <w:pPr>
              <w:rPr>
                <w:rFonts w:cs="Arial"/>
                <w:sz w:val="22"/>
              </w:rPr>
            </w:pPr>
            <w:r w:rsidRPr="008E60F1">
              <w:rPr>
                <w:rFonts w:cs="Arial"/>
                <w:sz w:val="22"/>
              </w:rPr>
              <w:t>Ideengeschichtlicher Hintergrund, Klientenzentriertes Konzept,</w:t>
            </w:r>
          </w:p>
          <w:p w:rsidR="00775362" w:rsidRPr="008E60F1" w:rsidRDefault="00775362">
            <w:pPr>
              <w:rPr>
                <w:rFonts w:cs="Arial"/>
                <w:sz w:val="22"/>
              </w:rPr>
            </w:pPr>
            <w:r w:rsidRPr="008E60F1">
              <w:rPr>
                <w:rFonts w:cs="Arial"/>
                <w:sz w:val="22"/>
              </w:rPr>
              <w:t>Störungslehre und Behandlungspraxis mit Übungen  (Teil 2)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2010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rFonts w:cs="Arial"/>
                <w:sz w:val="22"/>
                <w:szCs w:val="22"/>
              </w:rPr>
            </w:pPr>
            <w:r w:rsidRPr="008E60F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2010/2011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2011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2011/2012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2012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2012/2013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2013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2013/2014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rFonts w:cs="Arial"/>
                <w:sz w:val="22"/>
              </w:rPr>
            </w:pPr>
            <w:r w:rsidRPr="008E60F1">
              <w:rPr>
                <w:rFonts w:cs="Arial"/>
                <w:sz w:val="22"/>
              </w:rPr>
              <w:t xml:space="preserve"> 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2014</w:t>
            </w:r>
          </w:p>
        </w:tc>
        <w:tc>
          <w:tcPr>
            <w:tcW w:w="0" w:type="auto"/>
          </w:tcPr>
          <w:p w:rsidR="00775362" w:rsidRPr="008E60F1" w:rsidRDefault="00775362" w:rsidP="00067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Basiskompetenzen – Gesprächspsychotherapeutische Konzepte und </w:t>
            </w:r>
          </w:p>
          <w:p w:rsidR="00775362" w:rsidRPr="008E60F1" w:rsidRDefault="00775362" w:rsidP="00067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Techniken in der tiefenpsychologisch fundierten und analytischen </w:t>
            </w:r>
          </w:p>
          <w:p w:rsidR="00775362" w:rsidRPr="008E60F1" w:rsidRDefault="00775362" w:rsidP="00067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Psychotherapie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2014/2015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2015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2015/2016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2016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2016/2017</w:t>
            </w:r>
          </w:p>
        </w:tc>
        <w:tc>
          <w:tcPr>
            <w:tcW w:w="0" w:type="auto"/>
          </w:tcPr>
          <w:p w:rsidR="00775362" w:rsidRPr="008E60F1" w:rsidRDefault="00775362" w:rsidP="00A472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Angst – Konzepte und Behandlungen in verschiedenen Therapierichtungen </w:t>
            </w:r>
          </w:p>
          <w:p w:rsidR="00775362" w:rsidRPr="008E60F1" w:rsidRDefault="00775362" w:rsidP="00A472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(Teil 1) (zus. mit Josefine Lorenzen)</w:t>
            </w:r>
          </w:p>
          <w:p w:rsidR="00775362" w:rsidRPr="008E60F1" w:rsidRDefault="00775362" w:rsidP="00A472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Angst – Konzepte und Behandlungen in verschiedenen Therapierichtungen </w:t>
            </w:r>
          </w:p>
          <w:p w:rsidR="00775362" w:rsidRPr="008E60F1" w:rsidRDefault="00775362" w:rsidP="00A472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(Teil 2) (zus. mit Josefine Lorenzen)</w:t>
            </w:r>
          </w:p>
          <w:p w:rsidR="00775362" w:rsidRPr="008E60F1" w:rsidRDefault="00775362" w:rsidP="00067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Zwang – Konzepte und Behandlungen in verschiedenen Therapierichtungen </w:t>
            </w:r>
          </w:p>
          <w:p w:rsidR="00775362" w:rsidRPr="008E60F1" w:rsidRDefault="00775362" w:rsidP="00067A30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(Teil 1) (zus. mit Josefine Lorenzen)</w:t>
            </w:r>
          </w:p>
          <w:p w:rsidR="00775362" w:rsidRPr="008E60F1" w:rsidRDefault="00775362" w:rsidP="00067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Zwang – Konzepte und Behandlungen in verschiedenen Therapierichtungen </w:t>
            </w:r>
          </w:p>
          <w:p w:rsidR="00775362" w:rsidRPr="008E60F1" w:rsidRDefault="00775362" w:rsidP="00A472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(Teil 2) (zus. mit Josefine Lorenzen)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2017</w:t>
            </w:r>
          </w:p>
        </w:tc>
        <w:tc>
          <w:tcPr>
            <w:tcW w:w="0" w:type="auto"/>
          </w:tcPr>
          <w:p w:rsidR="00775362" w:rsidRPr="008E60F1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- Veranstaltung zu den methodenübergreifende Betrachtung: </w:t>
            </w:r>
          </w:p>
          <w:p w:rsidR="00775362" w:rsidRPr="008E60F1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Somatisierung – Konzepte und Behandlungen in verschiedenen </w:t>
            </w:r>
          </w:p>
          <w:p w:rsidR="00775362" w:rsidRPr="008E60F1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Therapierichtungen (Teil 1) (zus. mit Josefine Lorenzen) </w:t>
            </w:r>
          </w:p>
          <w:p w:rsidR="00775362" w:rsidRPr="008E60F1" w:rsidRDefault="00775362" w:rsidP="00A472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- Veranstaltung zu den methodenübergreifende Betrachtung: </w:t>
            </w:r>
          </w:p>
          <w:p w:rsidR="00775362" w:rsidRPr="008E60F1" w:rsidRDefault="00775362" w:rsidP="00A472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Somatisierung – Konzepte und Behandlungen in verschiedenen </w:t>
            </w:r>
          </w:p>
          <w:p w:rsidR="00775362" w:rsidRPr="008E60F1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Therapierichtungen (Teil 2</w:t>
            </w:r>
            <w:r w:rsidRPr="008E60F1">
              <w:rPr>
                <w:rFonts w:cs="Times New Roman"/>
                <w:sz w:val="22"/>
              </w:rPr>
              <w:t xml:space="preserve">) (zus. mit Josefine Lorenzen) </w:t>
            </w: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WS 2017/2018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8E60F1">
        <w:tc>
          <w:tcPr>
            <w:tcW w:w="0" w:type="auto"/>
          </w:tcPr>
          <w:p w:rsidR="00775362" w:rsidRPr="00FF74A5" w:rsidRDefault="00775362" w:rsidP="00A472AF">
            <w:r w:rsidRPr="00FF74A5">
              <w:t>SS 2018</w:t>
            </w:r>
          </w:p>
        </w:tc>
        <w:tc>
          <w:tcPr>
            <w:tcW w:w="0" w:type="auto"/>
          </w:tcPr>
          <w:p w:rsidR="00775362" w:rsidRPr="008E60F1" w:rsidRDefault="00775362">
            <w:pPr>
              <w:rPr>
                <w:sz w:val="22"/>
              </w:rPr>
            </w:pPr>
          </w:p>
        </w:tc>
      </w:tr>
      <w:tr w:rsidR="00775362" w:rsidRPr="00215A5C">
        <w:tc>
          <w:tcPr>
            <w:tcW w:w="0" w:type="auto"/>
          </w:tcPr>
          <w:p w:rsidR="00775362" w:rsidRPr="00FF74A5" w:rsidRDefault="00775362" w:rsidP="00A472AF">
            <w:r w:rsidRPr="00FF74A5">
              <w:t>WS 2018/2019</w:t>
            </w:r>
          </w:p>
        </w:tc>
        <w:tc>
          <w:tcPr>
            <w:tcW w:w="0" w:type="auto"/>
          </w:tcPr>
          <w:p w:rsidR="00775362" w:rsidRPr="00215A5C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ascii="Û@ˇøæ©›" w:hAnsi="Û@ˇøæ©›" w:cs="Û@ˇøæ©›"/>
                <w:sz w:val="22"/>
              </w:rPr>
            </w:pPr>
            <w:r>
              <w:rPr>
                <w:rFonts w:ascii="Û@ˇøæ©›" w:hAnsi="Û@ˇøæ©›" w:cs="Û@ˇøæ©›"/>
                <w:sz w:val="22"/>
              </w:rPr>
              <w:t xml:space="preserve">- </w:t>
            </w:r>
            <w:r w:rsidRPr="00215A5C">
              <w:rPr>
                <w:rFonts w:ascii="Û@ˇøæ©›" w:hAnsi="Û@ˇøæ©›" w:cs="Û@ˇøæ©›"/>
                <w:sz w:val="22"/>
              </w:rPr>
              <w:t xml:space="preserve">TP als analytisches Verfahren. Die Herleitung eines Fokus aus der </w:t>
            </w:r>
          </w:p>
          <w:p w:rsidR="00775362" w:rsidRPr="00215A5C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ascii="Û@ˇøæ©›" w:hAnsi="Û@ˇøæ©›" w:cs="Û@ˇøæ©›"/>
                <w:sz w:val="22"/>
              </w:rPr>
            </w:pPr>
            <w:r w:rsidRPr="00215A5C">
              <w:rPr>
                <w:rFonts w:ascii="Û@ˇøæ©›" w:hAnsi="Û@ˇøæ©›" w:cs="Û@ˇøæ©›"/>
                <w:sz w:val="22"/>
              </w:rPr>
              <w:t xml:space="preserve">Analyse von Symptomatik, Behandlungsproblem, unbewusstem </w:t>
            </w:r>
          </w:p>
          <w:p w:rsidR="00775362" w:rsidRPr="00215A5C" w:rsidRDefault="00775362" w:rsidP="00215A5C">
            <w:pPr>
              <w:widowControl w:val="0"/>
              <w:autoSpaceDE w:val="0"/>
              <w:autoSpaceDN w:val="0"/>
              <w:adjustRightInd w:val="0"/>
              <w:rPr>
                <w:rFonts w:ascii="Û@ˇøæ©›" w:hAnsi="Û@ˇøæ©›" w:cs="Û@ˇøæ©›"/>
                <w:sz w:val="22"/>
              </w:rPr>
            </w:pPr>
            <w:r w:rsidRPr="00215A5C">
              <w:rPr>
                <w:rFonts w:ascii="Û@ˇøæ©›" w:hAnsi="Û@ˇøæ©›" w:cs="Û@ˇøæ©›"/>
                <w:sz w:val="22"/>
              </w:rPr>
              <w:t>Handlungsdialog und Gegenübertragung. Erarbeitung von Fokalsätzen</w:t>
            </w:r>
          </w:p>
          <w:p w:rsidR="00775362" w:rsidRPr="00215A5C" w:rsidRDefault="00775362" w:rsidP="00215A5C">
            <w:pPr>
              <w:rPr>
                <w:sz w:val="22"/>
              </w:rPr>
            </w:pPr>
            <w:r w:rsidRPr="00215A5C">
              <w:rPr>
                <w:rFonts w:ascii="Û@ˇøæ©›" w:hAnsi="Û@ˇøæ©›" w:cs="Û@ˇøæ©›"/>
                <w:sz w:val="22"/>
              </w:rPr>
              <w:t>in der Gruppe anhand eigener Fälle.</w:t>
            </w:r>
          </w:p>
        </w:tc>
      </w:tr>
      <w:tr w:rsidR="00B94BFB" w:rsidRPr="00215A5C">
        <w:tc>
          <w:tcPr>
            <w:tcW w:w="0" w:type="auto"/>
          </w:tcPr>
          <w:p w:rsidR="00B94BFB" w:rsidRPr="00FF74A5" w:rsidRDefault="00B94BFB" w:rsidP="00A472AF">
            <w:r>
              <w:t>SS 2019</w:t>
            </w:r>
          </w:p>
        </w:tc>
        <w:tc>
          <w:tcPr>
            <w:tcW w:w="0" w:type="auto"/>
          </w:tcPr>
          <w:p w:rsidR="00B94BFB" w:rsidRDefault="00B94BFB" w:rsidP="00215A5C">
            <w:pPr>
              <w:widowControl w:val="0"/>
              <w:autoSpaceDE w:val="0"/>
              <w:autoSpaceDN w:val="0"/>
              <w:adjustRightInd w:val="0"/>
              <w:rPr>
                <w:rFonts w:ascii="Û@ˇøæ©›" w:hAnsi="Û@ˇøæ©›" w:cs="Û@ˇøæ©›"/>
                <w:sz w:val="22"/>
              </w:rPr>
            </w:pPr>
          </w:p>
        </w:tc>
      </w:tr>
    </w:tbl>
    <w:p w:rsidR="00175E2A" w:rsidRDefault="00B94BFB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Û@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5362"/>
    <w:rsid w:val="007151B2"/>
    <w:rsid w:val="00775362"/>
    <w:rsid w:val="00B94B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36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775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Macintosh Word</Application>
  <DocSecurity>0</DocSecurity>
  <Lines>13</Lines>
  <Paragraphs>3</Paragraphs>
  <ScaleCrop>false</ScaleCrop>
  <Company>.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2</cp:revision>
  <dcterms:created xsi:type="dcterms:W3CDTF">2019-06-18T11:11:00Z</dcterms:created>
  <dcterms:modified xsi:type="dcterms:W3CDTF">2019-06-20T09:37:00Z</dcterms:modified>
</cp:coreProperties>
</file>