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6B2" w:rsidRDefault="009946B2" w:rsidP="009946B2">
      <w:pPr>
        <w:jc w:val="right"/>
      </w:pPr>
      <w:r>
        <w:t>Juni 2019</w:t>
      </w:r>
    </w:p>
    <w:p w:rsidR="009946B2" w:rsidRDefault="006D43EE" w:rsidP="009946B2">
      <w:r>
        <w:t>04_</w:t>
      </w:r>
      <w:r w:rsidR="009946B2">
        <w:t xml:space="preserve">Lehrveranstaltungen Wolfgang </w:t>
      </w:r>
      <w:proofErr w:type="spellStart"/>
      <w:r w:rsidR="009946B2">
        <w:t>Januszewski</w:t>
      </w:r>
      <w:proofErr w:type="spellEnd"/>
    </w:p>
    <w:p w:rsidR="009946B2" w:rsidRDefault="009946B2" w:rsidP="009946B2"/>
    <w:p w:rsidR="009946B2" w:rsidRDefault="009946B2"/>
    <w:tbl>
      <w:tblPr>
        <w:tblStyle w:val="Tabellenraster"/>
        <w:tblW w:w="0" w:type="auto"/>
        <w:tblInd w:w="-318" w:type="dxa"/>
        <w:tblLook w:val="00BF"/>
      </w:tblPr>
      <w:tblGrid>
        <w:gridCol w:w="1875"/>
        <w:gridCol w:w="8007"/>
      </w:tblGrid>
      <w:tr w:rsidR="009946B2" w:rsidRPr="00EA08BF">
        <w:tc>
          <w:tcPr>
            <w:tcW w:w="1875" w:type="dxa"/>
          </w:tcPr>
          <w:p w:rsidR="009946B2" w:rsidRDefault="009946B2" w:rsidP="00A13E89">
            <w:r>
              <w:t>SS 2005</w:t>
            </w:r>
          </w:p>
        </w:tc>
        <w:tc>
          <w:tcPr>
            <w:tcW w:w="0" w:type="auto"/>
          </w:tcPr>
          <w:p w:rsidR="009946B2" w:rsidRPr="00EA08BF" w:rsidRDefault="009946B2">
            <w:pPr>
              <w:rPr>
                <w:rFonts w:cs="Arial"/>
                <w:sz w:val="22"/>
                <w:szCs w:val="20"/>
              </w:rPr>
            </w:pPr>
            <w:r w:rsidRPr="00EA08BF">
              <w:rPr>
                <w:rFonts w:cs="Arial"/>
                <w:sz w:val="22"/>
                <w:szCs w:val="20"/>
              </w:rPr>
              <w:t>- Affekttheorien der Psychoanalyse</w:t>
            </w:r>
          </w:p>
          <w:p w:rsidR="009946B2" w:rsidRPr="00EA08BF" w:rsidRDefault="009946B2">
            <w:pPr>
              <w:rPr>
                <w:sz w:val="22"/>
              </w:rPr>
            </w:pPr>
            <w:r w:rsidRPr="00EA08BF">
              <w:rPr>
                <w:rFonts w:cs="Arial"/>
                <w:sz w:val="22"/>
                <w:szCs w:val="20"/>
              </w:rPr>
              <w:t>- Kognition, Mentalisierung, Prozesse der Verinnerlichung</w:t>
            </w:r>
          </w:p>
        </w:tc>
      </w:tr>
      <w:tr w:rsidR="009946B2" w:rsidRPr="00FB45AE">
        <w:tc>
          <w:tcPr>
            <w:tcW w:w="1875" w:type="dxa"/>
          </w:tcPr>
          <w:p w:rsidR="009946B2" w:rsidRDefault="009946B2" w:rsidP="00A13E89">
            <w:r>
              <w:t>WS 2005/2006</w:t>
            </w:r>
          </w:p>
        </w:tc>
        <w:tc>
          <w:tcPr>
            <w:tcW w:w="0" w:type="auto"/>
          </w:tcPr>
          <w:p w:rsidR="009946B2" w:rsidRPr="00FB45AE" w:rsidRDefault="009946B2">
            <w:pPr>
              <w:rPr>
                <w:rFonts w:cs="Arial"/>
                <w:sz w:val="22"/>
              </w:rPr>
            </w:pPr>
            <w:r w:rsidRPr="00FB45AE">
              <w:rPr>
                <w:rFonts w:cs="Arial"/>
                <w:sz w:val="22"/>
              </w:rPr>
              <w:t>- Zweck und Funktion des Erstinterviews / Anamnese im Kontext des therapeutischen Prozesses</w:t>
            </w:r>
          </w:p>
        </w:tc>
      </w:tr>
      <w:tr w:rsidR="009946B2" w:rsidRPr="00FB45AE">
        <w:tc>
          <w:tcPr>
            <w:tcW w:w="1875" w:type="dxa"/>
          </w:tcPr>
          <w:p w:rsidR="009946B2" w:rsidRDefault="009946B2" w:rsidP="00A13E89">
            <w:r>
              <w:t>SS 2006</w:t>
            </w:r>
          </w:p>
        </w:tc>
        <w:tc>
          <w:tcPr>
            <w:tcW w:w="0" w:type="auto"/>
          </w:tcPr>
          <w:p w:rsidR="009946B2" w:rsidRPr="00FB45AE" w:rsidRDefault="009946B2">
            <w:pPr>
              <w:rPr>
                <w:sz w:val="22"/>
              </w:rPr>
            </w:pPr>
            <w:r w:rsidRPr="00FB45AE">
              <w:rPr>
                <w:sz w:val="22"/>
              </w:rPr>
              <w:t xml:space="preserve">- Mit wem spreche ich?! – Übertragungsaspekte im Kontext des analytischen </w:t>
            </w:r>
          </w:p>
          <w:p w:rsidR="009946B2" w:rsidRPr="00FB45AE" w:rsidRDefault="009946B2">
            <w:pPr>
              <w:rPr>
                <w:sz w:val="22"/>
              </w:rPr>
            </w:pPr>
            <w:r w:rsidRPr="00FB45AE">
              <w:rPr>
                <w:sz w:val="22"/>
              </w:rPr>
              <w:t xml:space="preserve">Prozesses (zus. mit </w:t>
            </w:r>
            <w:proofErr w:type="spellStart"/>
            <w:r w:rsidRPr="00FB45AE">
              <w:rPr>
                <w:sz w:val="22"/>
              </w:rPr>
              <w:t>Pit</w:t>
            </w:r>
            <w:proofErr w:type="spellEnd"/>
            <w:r w:rsidRPr="00FB45AE">
              <w:rPr>
                <w:sz w:val="22"/>
              </w:rPr>
              <w:t xml:space="preserve"> Wahl)</w:t>
            </w:r>
          </w:p>
        </w:tc>
      </w:tr>
      <w:tr w:rsidR="009946B2" w:rsidRPr="00FB45AE">
        <w:tc>
          <w:tcPr>
            <w:tcW w:w="1875" w:type="dxa"/>
          </w:tcPr>
          <w:p w:rsidR="009946B2" w:rsidRPr="00B24652" w:rsidRDefault="009946B2" w:rsidP="00A13E89">
            <w:r w:rsidRPr="00B24652">
              <w:t>WS 2006/2007</w:t>
            </w:r>
          </w:p>
        </w:tc>
        <w:tc>
          <w:tcPr>
            <w:tcW w:w="0" w:type="auto"/>
          </w:tcPr>
          <w:p w:rsidR="009946B2" w:rsidRPr="00FB45AE" w:rsidRDefault="009946B2" w:rsidP="00FB45AE">
            <w:pPr>
              <w:rPr>
                <w:rFonts w:cs="Arial"/>
                <w:sz w:val="22"/>
              </w:rPr>
            </w:pPr>
            <w:r w:rsidRPr="00FB45AE">
              <w:rPr>
                <w:rFonts w:cs="Arial"/>
                <w:sz w:val="22"/>
              </w:rPr>
              <w:t xml:space="preserve">- Die modifizierte psychoanalytische Haltung in der tiefenpsychologisch </w:t>
            </w:r>
          </w:p>
          <w:p w:rsidR="009946B2" w:rsidRPr="00FB45AE" w:rsidRDefault="009946B2" w:rsidP="00FB45AE">
            <w:pPr>
              <w:rPr>
                <w:rFonts w:cs="Arial"/>
                <w:sz w:val="22"/>
              </w:rPr>
            </w:pPr>
            <w:r w:rsidRPr="00FB45AE">
              <w:rPr>
                <w:rFonts w:cs="Arial"/>
                <w:sz w:val="22"/>
              </w:rPr>
              <w:t>fundierten Psychotherapie (Teil 1)</w:t>
            </w:r>
          </w:p>
          <w:p w:rsidR="009946B2" w:rsidRPr="00FB45AE" w:rsidRDefault="009946B2" w:rsidP="00FB45AE">
            <w:pPr>
              <w:rPr>
                <w:rFonts w:cs="Arial"/>
                <w:sz w:val="22"/>
              </w:rPr>
            </w:pPr>
            <w:r w:rsidRPr="00FB45AE">
              <w:rPr>
                <w:rFonts w:cs="Arial"/>
                <w:sz w:val="22"/>
              </w:rPr>
              <w:t xml:space="preserve">- Die modifizierte psychoanalytische Haltung in der tiefenpsychologisch </w:t>
            </w:r>
          </w:p>
          <w:p w:rsidR="009946B2" w:rsidRPr="00FB45AE" w:rsidRDefault="009946B2" w:rsidP="00FB45AE">
            <w:pPr>
              <w:rPr>
                <w:rFonts w:cs="Arial"/>
                <w:sz w:val="22"/>
              </w:rPr>
            </w:pPr>
            <w:r w:rsidRPr="00FB45AE">
              <w:rPr>
                <w:rFonts w:cs="Arial"/>
                <w:sz w:val="22"/>
              </w:rPr>
              <w:t>fundierten Psychotherapie (Teil 2)</w:t>
            </w:r>
          </w:p>
          <w:p w:rsidR="009946B2" w:rsidRPr="00FB45AE" w:rsidRDefault="009946B2">
            <w:pPr>
              <w:rPr>
                <w:rFonts w:cs="Arial"/>
                <w:sz w:val="22"/>
              </w:rPr>
            </w:pPr>
            <w:r w:rsidRPr="00FB45AE">
              <w:rPr>
                <w:rFonts w:cs="Arial"/>
                <w:sz w:val="22"/>
              </w:rPr>
              <w:t>- Die Ausrichtung des therapeutischen Vorgehens an bewusstseinsnahen Abkömmlingen des pathogenen unbewussten Konfliktes und der Umgang mit dem Widerstand</w:t>
            </w:r>
          </w:p>
        </w:tc>
      </w:tr>
      <w:tr w:rsidR="009946B2" w:rsidRPr="00485B29">
        <w:tc>
          <w:tcPr>
            <w:tcW w:w="1875" w:type="dxa"/>
          </w:tcPr>
          <w:p w:rsidR="009946B2" w:rsidRPr="00B24652" w:rsidRDefault="009946B2" w:rsidP="00A13E89">
            <w:r w:rsidRPr="00B24652">
              <w:t>SS 2007</w:t>
            </w:r>
          </w:p>
        </w:tc>
        <w:tc>
          <w:tcPr>
            <w:tcW w:w="0" w:type="auto"/>
          </w:tcPr>
          <w:p w:rsidR="009946B2" w:rsidRPr="00485B29" w:rsidRDefault="009946B2" w:rsidP="00744E8E">
            <w:pPr>
              <w:rPr>
                <w:rFonts w:cs="Arial"/>
                <w:sz w:val="22"/>
                <w:szCs w:val="22"/>
              </w:rPr>
            </w:pPr>
            <w:r w:rsidRPr="00485B29">
              <w:rPr>
                <w:rFonts w:cs="Arial"/>
                <w:sz w:val="22"/>
                <w:szCs w:val="22"/>
              </w:rPr>
              <w:t xml:space="preserve">- Affektidentifizierung und </w:t>
            </w:r>
            <w:proofErr w:type="spellStart"/>
            <w:r w:rsidRPr="00485B29">
              <w:rPr>
                <w:rFonts w:cs="Arial"/>
                <w:sz w:val="22"/>
                <w:szCs w:val="22"/>
              </w:rPr>
              <w:t>Affektklarifizierung</w:t>
            </w:r>
            <w:proofErr w:type="spellEnd"/>
            <w:r w:rsidRPr="00485B29">
              <w:rPr>
                <w:rFonts w:cs="Arial"/>
                <w:sz w:val="22"/>
                <w:szCs w:val="22"/>
              </w:rPr>
              <w:t xml:space="preserve"> in tiefenpsychologisch </w:t>
            </w:r>
          </w:p>
          <w:p w:rsidR="009946B2" w:rsidRPr="00485B29" w:rsidRDefault="009946B2" w:rsidP="00744E8E">
            <w:pPr>
              <w:rPr>
                <w:rFonts w:cs="Arial"/>
                <w:sz w:val="22"/>
                <w:szCs w:val="22"/>
              </w:rPr>
            </w:pPr>
            <w:r w:rsidRPr="00485B29">
              <w:rPr>
                <w:rFonts w:cs="Arial"/>
                <w:sz w:val="22"/>
                <w:szCs w:val="22"/>
              </w:rPr>
              <w:t xml:space="preserve">fundierter und analytischer Psychotherapie           </w:t>
            </w:r>
          </w:p>
          <w:p w:rsidR="009946B2" w:rsidRPr="00485B29" w:rsidRDefault="009946B2" w:rsidP="00744E8E">
            <w:pPr>
              <w:pStyle w:val="Kopfzeile"/>
              <w:rPr>
                <w:rFonts w:asciiTheme="minorHAnsi" w:hAnsiTheme="minorHAnsi" w:cs="Arial"/>
                <w:sz w:val="22"/>
                <w:szCs w:val="22"/>
              </w:rPr>
            </w:pPr>
            <w:r w:rsidRPr="00485B29">
              <w:rPr>
                <w:rFonts w:asciiTheme="minorHAnsi" w:hAnsiTheme="minorHAnsi" w:cs="Arial"/>
                <w:sz w:val="22"/>
                <w:szCs w:val="22"/>
              </w:rPr>
              <w:t xml:space="preserve">- </w:t>
            </w:r>
            <w:proofErr w:type="spellStart"/>
            <w:r w:rsidRPr="00485B29">
              <w:rPr>
                <w:rFonts w:asciiTheme="minorHAnsi" w:hAnsiTheme="minorHAnsi" w:cs="Arial"/>
                <w:sz w:val="22"/>
                <w:szCs w:val="22"/>
              </w:rPr>
              <w:t>Mentalizing</w:t>
            </w:r>
            <w:proofErr w:type="spellEnd"/>
            <w:r w:rsidRPr="00485B29">
              <w:rPr>
                <w:rFonts w:asciiTheme="minorHAnsi" w:hAnsiTheme="minorHAnsi" w:cs="Arial"/>
                <w:sz w:val="22"/>
                <w:szCs w:val="22"/>
              </w:rPr>
              <w:t xml:space="preserve"> - neuere Ergebnisse der Bindungsforschung </w:t>
            </w:r>
          </w:p>
          <w:p w:rsidR="009946B2" w:rsidRPr="00485B29" w:rsidRDefault="009946B2" w:rsidP="00744E8E">
            <w:pPr>
              <w:rPr>
                <w:rFonts w:cs="Arial"/>
                <w:sz w:val="22"/>
                <w:szCs w:val="22"/>
              </w:rPr>
            </w:pPr>
            <w:r w:rsidRPr="00485B29">
              <w:rPr>
                <w:rFonts w:cs="Arial"/>
                <w:sz w:val="22"/>
                <w:szCs w:val="22"/>
              </w:rPr>
              <w:t xml:space="preserve">- Angst und/oder Depression - differentialdiagnostische und </w:t>
            </w:r>
          </w:p>
          <w:p w:rsidR="009946B2" w:rsidRPr="00485B29" w:rsidRDefault="009946B2" w:rsidP="00744E8E">
            <w:pPr>
              <w:rPr>
                <w:rFonts w:cs="Arial"/>
                <w:sz w:val="22"/>
                <w:szCs w:val="22"/>
              </w:rPr>
            </w:pPr>
            <w:r w:rsidRPr="00485B29">
              <w:rPr>
                <w:rFonts w:cs="Arial"/>
                <w:sz w:val="22"/>
                <w:szCs w:val="22"/>
              </w:rPr>
              <w:t>behandlungspraktische Fragen  (Teil 1) (zus. mit Jutta Wolter-Kessler)</w:t>
            </w:r>
          </w:p>
          <w:p w:rsidR="009946B2" w:rsidRPr="00485B29" w:rsidRDefault="009946B2" w:rsidP="00744E8E">
            <w:pPr>
              <w:rPr>
                <w:rFonts w:cs="Arial"/>
                <w:sz w:val="22"/>
                <w:szCs w:val="22"/>
              </w:rPr>
            </w:pPr>
            <w:r w:rsidRPr="00485B29">
              <w:rPr>
                <w:rFonts w:cs="Arial"/>
                <w:sz w:val="22"/>
                <w:szCs w:val="22"/>
              </w:rPr>
              <w:t xml:space="preserve">- Angst und/oder Depression - differentialdiagnostische und </w:t>
            </w:r>
          </w:p>
          <w:p w:rsidR="009946B2" w:rsidRPr="00485B29" w:rsidRDefault="009946B2" w:rsidP="00744E8E">
            <w:pPr>
              <w:rPr>
                <w:rFonts w:cs="Arial"/>
                <w:sz w:val="22"/>
                <w:szCs w:val="22"/>
              </w:rPr>
            </w:pPr>
            <w:r w:rsidRPr="00485B29">
              <w:rPr>
                <w:rFonts w:cs="Arial"/>
                <w:sz w:val="22"/>
                <w:szCs w:val="22"/>
              </w:rPr>
              <w:t>behandlungspraktische Fragen  (Teil 2) (zus. mit Jutta Wolter-Kessler)</w:t>
            </w:r>
          </w:p>
        </w:tc>
      </w:tr>
      <w:tr w:rsidR="009946B2" w:rsidRPr="00485B29">
        <w:tc>
          <w:tcPr>
            <w:tcW w:w="1875" w:type="dxa"/>
          </w:tcPr>
          <w:p w:rsidR="009946B2" w:rsidRPr="00B24652" w:rsidRDefault="009946B2" w:rsidP="00A13E89">
            <w:r w:rsidRPr="00B24652">
              <w:t>WS 2007/2008</w:t>
            </w:r>
          </w:p>
        </w:tc>
        <w:tc>
          <w:tcPr>
            <w:tcW w:w="0" w:type="auto"/>
          </w:tcPr>
          <w:p w:rsidR="009946B2" w:rsidRPr="00485B29" w:rsidRDefault="009946B2" w:rsidP="00485B29">
            <w:pPr>
              <w:pStyle w:val="Textkrpereinzug"/>
              <w:rPr>
                <w:rFonts w:asciiTheme="minorHAnsi" w:hAnsiTheme="minorHAnsi"/>
                <w:color w:val="auto"/>
              </w:rPr>
            </w:pPr>
            <w:r w:rsidRPr="00485B29">
              <w:rPr>
                <w:rFonts w:asciiTheme="minorHAnsi" w:hAnsiTheme="minorHAnsi"/>
                <w:color w:val="auto"/>
              </w:rPr>
              <w:t>- Unterschiede und Ergänzungen in Erstinterview und Anamneseerhebung</w:t>
            </w:r>
          </w:p>
        </w:tc>
      </w:tr>
      <w:tr w:rsidR="009946B2" w:rsidRPr="00485B29">
        <w:tc>
          <w:tcPr>
            <w:tcW w:w="1875" w:type="dxa"/>
          </w:tcPr>
          <w:p w:rsidR="009946B2" w:rsidRPr="00B24652" w:rsidRDefault="009946B2" w:rsidP="00A13E89">
            <w:r w:rsidRPr="00B24652">
              <w:t>SS 2008</w:t>
            </w:r>
          </w:p>
        </w:tc>
        <w:tc>
          <w:tcPr>
            <w:tcW w:w="0" w:type="auto"/>
          </w:tcPr>
          <w:p w:rsidR="009946B2" w:rsidRPr="00485B29" w:rsidRDefault="009946B2" w:rsidP="00485B29">
            <w:pPr>
              <w:pStyle w:val="Kopfzei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485B29">
              <w:rPr>
                <w:rFonts w:asciiTheme="minorHAnsi" w:hAnsiTheme="minorHAnsi" w:cs="Arial"/>
                <w:sz w:val="22"/>
                <w:szCs w:val="22"/>
              </w:rPr>
              <w:t xml:space="preserve">- Was ist </w:t>
            </w:r>
            <w:proofErr w:type="gramStart"/>
            <w:r w:rsidRPr="00485B29">
              <w:rPr>
                <w:rFonts w:asciiTheme="minorHAnsi" w:hAnsiTheme="minorHAnsi" w:cs="Arial"/>
                <w:sz w:val="22"/>
                <w:szCs w:val="22"/>
              </w:rPr>
              <w:t>Psychodynamik ?</w:t>
            </w:r>
            <w:proofErr w:type="gramEnd"/>
            <w:r w:rsidRPr="00485B29">
              <w:rPr>
                <w:rFonts w:asciiTheme="minorHAnsi" w:hAnsiTheme="minorHAnsi" w:cs="Arial"/>
                <w:sz w:val="22"/>
                <w:szCs w:val="22"/>
              </w:rPr>
              <w:t xml:space="preserve"> Allgemeines zum Konzept der Psychodynamik </w:t>
            </w:r>
          </w:p>
          <w:p w:rsidR="009946B2" w:rsidRPr="00485B29" w:rsidRDefault="009946B2" w:rsidP="00485B29">
            <w:pPr>
              <w:pStyle w:val="Kopfzei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485B29">
              <w:rPr>
                <w:rFonts w:asciiTheme="minorHAnsi" w:hAnsiTheme="minorHAnsi" w:cs="Arial"/>
                <w:sz w:val="22"/>
                <w:szCs w:val="22"/>
              </w:rPr>
              <w:t xml:space="preserve">aus psychoanalytischer Sicht incl. der tiefenpsychologisch fundierten </w:t>
            </w:r>
          </w:p>
          <w:p w:rsidR="009946B2" w:rsidRPr="00485B29" w:rsidRDefault="009946B2" w:rsidP="00485B29">
            <w:pPr>
              <w:pStyle w:val="Kopfzei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485B29">
              <w:rPr>
                <w:rFonts w:asciiTheme="minorHAnsi" w:hAnsiTheme="minorHAnsi" w:cs="Arial"/>
                <w:sz w:val="22"/>
                <w:szCs w:val="22"/>
              </w:rPr>
              <w:t>Psychotherapie</w:t>
            </w:r>
          </w:p>
          <w:p w:rsidR="009946B2" w:rsidRPr="00485B29" w:rsidRDefault="009946B2">
            <w:pPr>
              <w:rPr>
                <w:rFonts w:cs="Arial"/>
                <w:sz w:val="22"/>
                <w:szCs w:val="22"/>
              </w:rPr>
            </w:pPr>
            <w:r w:rsidRPr="00485B29">
              <w:rPr>
                <w:rFonts w:cs="Arial"/>
                <w:sz w:val="22"/>
                <w:szCs w:val="22"/>
              </w:rPr>
              <w:t xml:space="preserve">- Psychodynamik aus affekttheoretischer und bindungstheoretischer Sicht </w:t>
            </w:r>
          </w:p>
        </w:tc>
      </w:tr>
      <w:tr w:rsidR="009946B2" w:rsidRPr="00485B29">
        <w:tc>
          <w:tcPr>
            <w:tcW w:w="1875" w:type="dxa"/>
          </w:tcPr>
          <w:p w:rsidR="009946B2" w:rsidRPr="00FF74A5" w:rsidRDefault="009946B2" w:rsidP="00A13E89">
            <w:r w:rsidRPr="00FF74A5">
              <w:t>WS 2008/2009</w:t>
            </w:r>
          </w:p>
        </w:tc>
        <w:tc>
          <w:tcPr>
            <w:tcW w:w="0" w:type="auto"/>
          </w:tcPr>
          <w:p w:rsidR="009946B2" w:rsidRPr="00485B29" w:rsidRDefault="009946B2" w:rsidP="00485B29">
            <w:pPr>
              <w:pStyle w:val="Kopfzei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485B29">
              <w:rPr>
                <w:rFonts w:asciiTheme="minorHAnsi" w:hAnsiTheme="minorHAnsi" w:cs="Arial"/>
                <w:sz w:val="22"/>
                <w:szCs w:val="22"/>
              </w:rPr>
              <w:t>- Zeitgenössische Strömungen in der Psychoanalyse</w:t>
            </w:r>
          </w:p>
          <w:p w:rsidR="009946B2" w:rsidRPr="00485B29" w:rsidRDefault="009946B2" w:rsidP="00485B29">
            <w:pPr>
              <w:pStyle w:val="Kopfzei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485B29">
              <w:rPr>
                <w:rFonts w:asciiTheme="minorHAnsi" w:hAnsiTheme="minorHAnsi" w:cs="Arial"/>
                <w:sz w:val="22"/>
                <w:szCs w:val="22"/>
              </w:rPr>
              <w:t xml:space="preserve">Objektbeziehungstheorie – Intersubjektivität – Mentalisierung (zus. mit </w:t>
            </w:r>
          </w:p>
          <w:p w:rsidR="009946B2" w:rsidRPr="00485B29" w:rsidRDefault="009946B2" w:rsidP="00485B29">
            <w:pPr>
              <w:pStyle w:val="Kopfzei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485B29">
              <w:rPr>
                <w:rFonts w:asciiTheme="minorHAnsi" w:hAnsiTheme="minorHAnsi" w:cs="Arial"/>
                <w:sz w:val="22"/>
                <w:szCs w:val="22"/>
              </w:rPr>
              <w:t xml:space="preserve">Dieter </w:t>
            </w:r>
            <w:proofErr w:type="spellStart"/>
            <w:r w:rsidRPr="00485B29">
              <w:rPr>
                <w:rFonts w:asciiTheme="minorHAnsi" w:hAnsiTheme="minorHAnsi" w:cs="Arial"/>
                <w:sz w:val="22"/>
                <w:szCs w:val="22"/>
              </w:rPr>
              <w:t>Tenbrink</w:t>
            </w:r>
            <w:proofErr w:type="spellEnd"/>
            <w:r w:rsidRPr="00485B29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  <w:p w:rsidR="009946B2" w:rsidRPr="00485B29" w:rsidRDefault="009946B2">
            <w:pPr>
              <w:rPr>
                <w:rFonts w:cs="Arial"/>
                <w:sz w:val="22"/>
                <w:szCs w:val="22"/>
              </w:rPr>
            </w:pPr>
            <w:r w:rsidRPr="00485B29">
              <w:rPr>
                <w:rFonts w:cs="Arial"/>
                <w:sz w:val="22"/>
                <w:szCs w:val="22"/>
              </w:rPr>
              <w:t>- Affekttheorien der Psychoanalyse – (Krause)</w:t>
            </w:r>
          </w:p>
          <w:p w:rsidR="009946B2" w:rsidRPr="00485B29" w:rsidRDefault="009946B2" w:rsidP="00485B29">
            <w:pPr>
              <w:pStyle w:val="Kopfzei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485B29">
              <w:rPr>
                <w:rFonts w:asciiTheme="minorHAnsi" w:hAnsiTheme="minorHAnsi" w:cs="Arial"/>
                <w:sz w:val="22"/>
                <w:szCs w:val="22"/>
              </w:rPr>
              <w:t>- Theorien zu Mentalisierungsprozessen – Prozesse der Verinnerlichung und Gedächtnis</w:t>
            </w:r>
          </w:p>
        </w:tc>
      </w:tr>
      <w:tr w:rsidR="009946B2" w:rsidRPr="007E7D4F">
        <w:tc>
          <w:tcPr>
            <w:tcW w:w="1875" w:type="dxa"/>
          </w:tcPr>
          <w:p w:rsidR="009946B2" w:rsidRPr="00FF74A5" w:rsidRDefault="009946B2" w:rsidP="00A13E89">
            <w:r w:rsidRPr="00FF74A5">
              <w:t>SS 2009</w:t>
            </w:r>
          </w:p>
        </w:tc>
        <w:tc>
          <w:tcPr>
            <w:tcW w:w="0" w:type="auto"/>
          </w:tcPr>
          <w:p w:rsidR="009946B2" w:rsidRPr="007E7D4F" w:rsidRDefault="009946B2" w:rsidP="00485B29">
            <w:pPr>
              <w:rPr>
                <w:rFonts w:cs="Arial"/>
                <w:sz w:val="22"/>
                <w:szCs w:val="22"/>
              </w:rPr>
            </w:pPr>
            <w:r w:rsidRPr="007E7D4F">
              <w:rPr>
                <w:rFonts w:cs="Arial"/>
                <w:sz w:val="22"/>
                <w:szCs w:val="22"/>
              </w:rPr>
              <w:t>- Versuch einer Systematik der speziellen Neuroseformen</w:t>
            </w:r>
          </w:p>
          <w:p w:rsidR="009946B2" w:rsidRPr="007E7D4F" w:rsidRDefault="009946B2" w:rsidP="00485B29">
            <w:pPr>
              <w:rPr>
                <w:rFonts w:cs="Arial"/>
                <w:sz w:val="22"/>
                <w:szCs w:val="22"/>
              </w:rPr>
            </w:pPr>
            <w:r w:rsidRPr="007E7D4F">
              <w:rPr>
                <w:rFonts w:cs="Arial"/>
                <w:sz w:val="22"/>
                <w:szCs w:val="22"/>
              </w:rPr>
              <w:t xml:space="preserve">- OPD </w:t>
            </w:r>
            <w:proofErr w:type="spellStart"/>
            <w:r w:rsidRPr="007E7D4F">
              <w:rPr>
                <w:rFonts w:cs="Arial"/>
                <w:sz w:val="22"/>
                <w:szCs w:val="22"/>
              </w:rPr>
              <w:t>operationalisierte</w:t>
            </w:r>
            <w:proofErr w:type="spellEnd"/>
            <w:r w:rsidRPr="007E7D4F">
              <w:rPr>
                <w:rFonts w:cs="Arial"/>
                <w:sz w:val="22"/>
                <w:szCs w:val="22"/>
              </w:rPr>
              <w:t xml:space="preserve"> psychodynamische Diagnostik – </w:t>
            </w:r>
          </w:p>
          <w:p w:rsidR="009946B2" w:rsidRPr="00C97AA6" w:rsidRDefault="009946B2" w:rsidP="00485B29">
            <w:pPr>
              <w:rPr>
                <w:rFonts w:cs="Arial"/>
                <w:sz w:val="22"/>
                <w:szCs w:val="22"/>
              </w:rPr>
            </w:pPr>
            <w:r w:rsidRPr="007E7D4F">
              <w:rPr>
                <w:rFonts w:cs="Arial"/>
                <w:sz w:val="22"/>
                <w:szCs w:val="22"/>
              </w:rPr>
              <w:t xml:space="preserve">Geschichte, Konzeption und Anwendungsgebiete (zus. mit </w:t>
            </w:r>
            <w:proofErr w:type="spellStart"/>
            <w:r w:rsidRPr="007E7D4F">
              <w:rPr>
                <w:rFonts w:cs="Arial"/>
                <w:sz w:val="22"/>
                <w:szCs w:val="22"/>
              </w:rPr>
              <w:t>Pit</w:t>
            </w:r>
            <w:proofErr w:type="spellEnd"/>
            <w:r w:rsidRPr="007E7D4F">
              <w:rPr>
                <w:rFonts w:cs="Arial"/>
                <w:sz w:val="22"/>
                <w:szCs w:val="22"/>
              </w:rPr>
              <w:t xml:space="preserve"> Wahl)</w:t>
            </w:r>
          </w:p>
        </w:tc>
      </w:tr>
      <w:tr w:rsidR="009946B2" w:rsidRPr="007E7D4F">
        <w:tc>
          <w:tcPr>
            <w:tcW w:w="1875" w:type="dxa"/>
          </w:tcPr>
          <w:p w:rsidR="009946B2" w:rsidRPr="00FF74A5" w:rsidRDefault="009946B2" w:rsidP="00A13E89">
            <w:r w:rsidRPr="00FF74A5">
              <w:t>WS 2009/2010</w:t>
            </w:r>
          </w:p>
        </w:tc>
        <w:tc>
          <w:tcPr>
            <w:tcW w:w="0" w:type="auto"/>
          </w:tcPr>
          <w:p w:rsidR="009946B2" w:rsidRPr="007E7D4F" w:rsidRDefault="009946B2">
            <w:pPr>
              <w:rPr>
                <w:sz w:val="22"/>
              </w:rPr>
            </w:pPr>
          </w:p>
        </w:tc>
      </w:tr>
      <w:tr w:rsidR="009946B2" w:rsidRPr="007E7D4F">
        <w:tc>
          <w:tcPr>
            <w:tcW w:w="1875" w:type="dxa"/>
          </w:tcPr>
          <w:p w:rsidR="009946B2" w:rsidRPr="00FF74A5" w:rsidRDefault="009946B2" w:rsidP="00A13E89">
            <w:r w:rsidRPr="00FF74A5">
              <w:t>SS 2010</w:t>
            </w:r>
          </w:p>
        </w:tc>
        <w:tc>
          <w:tcPr>
            <w:tcW w:w="0" w:type="auto"/>
          </w:tcPr>
          <w:p w:rsidR="009946B2" w:rsidRPr="007E7D4F" w:rsidRDefault="009946B2">
            <w:pPr>
              <w:rPr>
                <w:sz w:val="22"/>
              </w:rPr>
            </w:pPr>
          </w:p>
        </w:tc>
      </w:tr>
      <w:tr w:rsidR="009946B2" w:rsidRPr="007E7D4F">
        <w:tc>
          <w:tcPr>
            <w:tcW w:w="1875" w:type="dxa"/>
          </w:tcPr>
          <w:p w:rsidR="009946B2" w:rsidRPr="00FF74A5" w:rsidRDefault="009946B2" w:rsidP="00A13E89">
            <w:r w:rsidRPr="00FF74A5">
              <w:t>WS 2010/2011</w:t>
            </w:r>
          </w:p>
        </w:tc>
        <w:tc>
          <w:tcPr>
            <w:tcW w:w="0" w:type="auto"/>
          </w:tcPr>
          <w:p w:rsidR="009946B2" w:rsidRPr="007E7D4F" w:rsidRDefault="009946B2">
            <w:pPr>
              <w:rPr>
                <w:sz w:val="22"/>
              </w:rPr>
            </w:pPr>
          </w:p>
        </w:tc>
      </w:tr>
      <w:tr w:rsidR="009946B2" w:rsidRPr="007E7D4F">
        <w:tc>
          <w:tcPr>
            <w:tcW w:w="1875" w:type="dxa"/>
          </w:tcPr>
          <w:p w:rsidR="009946B2" w:rsidRPr="00FF74A5" w:rsidRDefault="009946B2" w:rsidP="00A13E89">
            <w:r w:rsidRPr="00FF74A5">
              <w:t>SS 2011</w:t>
            </w:r>
          </w:p>
        </w:tc>
        <w:tc>
          <w:tcPr>
            <w:tcW w:w="0" w:type="auto"/>
          </w:tcPr>
          <w:p w:rsidR="009946B2" w:rsidRPr="007E7D4F" w:rsidRDefault="009946B2" w:rsidP="007E7D4F">
            <w:pPr>
              <w:rPr>
                <w:rFonts w:cs="Arial"/>
                <w:sz w:val="22"/>
                <w:szCs w:val="22"/>
              </w:rPr>
            </w:pPr>
            <w:r w:rsidRPr="007E7D4F">
              <w:rPr>
                <w:rFonts w:cs="Arial"/>
                <w:sz w:val="22"/>
                <w:szCs w:val="22"/>
              </w:rPr>
              <w:t xml:space="preserve">- Übertragung und Gegenübertragung – Intersubjektivität und </w:t>
            </w:r>
          </w:p>
          <w:p w:rsidR="009946B2" w:rsidRPr="007E7D4F" w:rsidRDefault="009946B2">
            <w:pPr>
              <w:rPr>
                <w:rFonts w:cs="Arial"/>
                <w:sz w:val="22"/>
                <w:szCs w:val="22"/>
              </w:rPr>
            </w:pPr>
            <w:proofErr w:type="spellStart"/>
            <w:r w:rsidRPr="007E7D4F">
              <w:rPr>
                <w:rFonts w:cs="Arial"/>
                <w:sz w:val="22"/>
                <w:szCs w:val="22"/>
              </w:rPr>
              <w:t>Interaktionalität</w:t>
            </w:r>
            <w:proofErr w:type="spellEnd"/>
          </w:p>
        </w:tc>
      </w:tr>
      <w:tr w:rsidR="009946B2" w:rsidRPr="00FB449D">
        <w:tc>
          <w:tcPr>
            <w:tcW w:w="1875" w:type="dxa"/>
          </w:tcPr>
          <w:p w:rsidR="009946B2" w:rsidRPr="00FB449D" w:rsidRDefault="009946B2" w:rsidP="00A13E89">
            <w:pPr>
              <w:rPr>
                <w:sz w:val="22"/>
              </w:rPr>
            </w:pPr>
            <w:r w:rsidRPr="00FB449D">
              <w:rPr>
                <w:sz w:val="22"/>
              </w:rPr>
              <w:t>WS 2011/2012</w:t>
            </w:r>
          </w:p>
        </w:tc>
        <w:tc>
          <w:tcPr>
            <w:tcW w:w="0" w:type="auto"/>
          </w:tcPr>
          <w:p w:rsidR="009946B2" w:rsidRPr="00FB449D" w:rsidRDefault="009946B2" w:rsidP="007E7D4F">
            <w:pPr>
              <w:rPr>
                <w:rFonts w:cs="Arial"/>
                <w:sz w:val="22"/>
                <w:szCs w:val="22"/>
              </w:rPr>
            </w:pPr>
            <w:r w:rsidRPr="00FB449D">
              <w:rPr>
                <w:rFonts w:cs="Arial"/>
                <w:sz w:val="22"/>
                <w:szCs w:val="22"/>
              </w:rPr>
              <w:t>- Der therapeutische Prozess in de tiefenpsychologisch fundierten Psycho-</w:t>
            </w:r>
          </w:p>
          <w:p w:rsidR="009946B2" w:rsidRPr="00FB449D" w:rsidRDefault="009946B2">
            <w:pPr>
              <w:rPr>
                <w:rFonts w:cs="Arial"/>
                <w:sz w:val="22"/>
                <w:szCs w:val="22"/>
              </w:rPr>
            </w:pPr>
            <w:proofErr w:type="spellStart"/>
            <w:r w:rsidRPr="00FB449D">
              <w:rPr>
                <w:rFonts w:cs="Arial"/>
                <w:sz w:val="22"/>
                <w:szCs w:val="22"/>
              </w:rPr>
              <w:t>therapie</w:t>
            </w:r>
            <w:proofErr w:type="spellEnd"/>
            <w:r w:rsidRPr="00FB449D">
              <w:rPr>
                <w:rFonts w:cs="Arial"/>
                <w:sz w:val="22"/>
                <w:szCs w:val="22"/>
              </w:rPr>
              <w:t>: abgeleitete Konflikte; Fokusbildung; Gegenwartsunbewusstes</w:t>
            </w:r>
          </w:p>
        </w:tc>
      </w:tr>
      <w:tr w:rsidR="009946B2" w:rsidRPr="00FB449D">
        <w:tc>
          <w:tcPr>
            <w:tcW w:w="1875" w:type="dxa"/>
          </w:tcPr>
          <w:p w:rsidR="009946B2" w:rsidRPr="00FB449D" w:rsidRDefault="009946B2" w:rsidP="00A13E89">
            <w:pPr>
              <w:rPr>
                <w:sz w:val="22"/>
              </w:rPr>
            </w:pPr>
            <w:r w:rsidRPr="00FB449D">
              <w:rPr>
                <w:sz w:val="22"/>
              </w:rPr>
              <w:t>SS 2012</w:t>
            </w:r>
          </w:p>
        </w:tc>
        <w:tc>
          <w:tcPr>
            <w:tcW w:w="0" w:type="auto"/>
          </w:tcPr>
          <w:p w:rsidR="009946B2" w:rsidRPr="00FB449D" w:rsidRDefault="009946B2">
            <w:pPr>
              <w:rPr>
                <w:sz w:val="22"/>
              </w:rPr>
            </w:pPr>
            <w:r w:rsidRPr="00FB449D">
              <w:rPr>
                <w:rFonts w:cs="Arial"/>
                <w:sz w:val="22"/>
              </w:rPr>
              <w:t xml:space="preserve">- </w:t>
            </w:r>
            <w:r w:rsidRPr="00FB449D">
              <w:rPr>
                <w:rFonts w:eastAsia="Cambria" w:cs="Arial"/>
                <w:sz w:val="22"/>
              </w:rPr>
              <w:t>Zur Theorie und Praxis der Kurzpsychotherapie</w:t>
            </w:r>
          </w:p>
        </w:tc>
      </w:tr>
      <w:tr w:rsidR="009946B2" w:rsidRPr="00FB449D">
        <w:tc>
          <w:tcPr>
            <w:tcW w:w="1875" w:type="dxa"/>
          </w:tcPr>
          <w:p w:rsidR="009946B2" w:rsidRPr="00FB449D" w:rsidRDefault="009946B2" w:rsidP="00A13E89">
            <w:pPr>
              <w:rPr>
                <w:sz w:val="22"/>
              </w:rPr>
            </w:pPr>
            <w:r w:rsidRPr="00FB449D">
              <w:rPr>
                <w:sz w:val="22"/>
              </w:rPr>
              <w:t>WS 2012/2013</w:t>
            </w:r>
          </w:p>
        </w:tc>
        <w:tc>
          <w:tcPr>
            <w:tcW w:w="0" w:type="auto"/>
          </w:tcPr>
          <w:p w:rsidR="009946B2" w:rsidRPr="00FB449D" w:rsidRDefault="009946B2" w:rsidP="00E21F2B">
            <w:pPr>
              <w:rPr>
                <w:rFonts w:cs="Arial"/>
                <w:sz w:val="22"/>
              </w:rPr>
            </w:pPr>
            <w:r w:rsidRPr="00FB449D">
              <w:rPr>
                <w:rFonts w:cs="Arial"/>
                <w:sz w:val="22"/>
              </w:rPr>
              <w:t xml:space="preserve">- Funktionale und strukturelle Störungen unter besonderer </w:t>
            </w:r>
          </w:p>
          <w:p w:rsidR="009946B2" w:rsidRPr="00FB449D" w:rsidRDefault="009946B2" w:rsidP="00E21F2B">
            <w:pPr>
              <w:rPr>
                <w:rFonts w:cs="Arial"/>
                <w:sz w:val="22"/>
              </w:rPr>
            </w:pPr>
            <w:r w:rsidRPr="00FB449D">
              <w:rPr>
                <w:rFonts w:cs="Arial"/>
                <w:sz w:val="22"/>
              </w:rPr>
              <w:t>Berücksichtigung der affektiven Entwicklung</w:t>
            </w:r>
          </w:p>
          <w:p w:rsidR="009946B2" w:rsidRPr="00FB449D" w:rsidRDefault="009946B2">
            <w:pPr>
              <w:rPr>
                <w:sz w:val="22"/>
              </w:rPr>
            </w:pPr>
          </w:p>
        </w:tc>
      </w:tr>
      <w:tr w:rsidR="009946B2" w:rsidRPr="00FB449D">
        <w:tc>
          <w:tcPr>
            <w:tcW w:w="1875" w:type="dxa"/>
          </w:tcPr>
          <w:p w:rsidR="009946B2" w:rsidRPr="00FB449D" w:rsidRDefault="009946B2" w:rsidP="00A13E89">
            <w:pPr>
              <w:rPr>
                <w:sz w:val="22"/>
              </w:rPr>
            </w:pPr>
            <w:r w:rsidRPr="00FB449D">
              <w:rPr>
                <w:sz w:val="22"/>
              </w:rPr>
              <w:t>SS 2013</w:t>
            </w:r>
          </w:p>
        </w:tc>
        <w:tc>
          <w:tcPr>
            <w:tcW w:w="0" w:type="auto"/>
          </w:tcPr>
          <w:p w:rsidR="009946B2" w:rsidRPr="00FB449D" w:rsidRDefault="009946B2">
            <w:pPr>
              <w:rPr>
                <w:sz w:val="22"/>
              </w:rPr>
            </w:pPr>
          </w:p>
        </w:tc>
      </w:tr>
      <w:tr w:rsidR="009946B2" w:rsidRPr="00FB449D">
        <w:tc>
          <w:tcPr>
            <w:tcW w:w="1875" w:type="dxa"/>
          </w:tcPr>
          <w:p w:rsidR="009946B2" w:rsidRPr="00FB449D" w:rsidRDefault="009946B2" w:rsidP="00A13E89">
            <w:pPr>
              <w:rPr>
                <w:sz w:val="22"/>
              </w:rPr>
            </w:pPr>
            <w:r w:rsidRPr="00FB449D">
              <w:rPr>
                <w:sz w:val="22"/>
              </w:rPr>
              <w:t>WS 2013/2014</w:t>
            </w:r>
          </w:p>
        </w:tc>
        <w:tc>
          <w:tcPr>
            <w:tcW w:w="0" w:type="auto"/>
          </w:tcPr>
          <w:p w:rsidR="009946B2" w:rsidRPr="00FB449D" w:rsidRDefault="009946B2">
            <w:pPr>
              <w:rPr>
                <w:sz w:val="22"/>
              </w:rPr>
            </w:pPr>
          </w:p>
        </w:tc>
      </w:tr>
      <w:tr w:rsidR="009946B2" w:rsidRPr="00FB449D">
        <w:tc>
          <w:tcPr>
            <w:tcW w:w="1875" w:type="dxa"/>
          </w:tcPr>
          <w:p w:rsidR="009946B2" w:rsidRPr="00FB449D" w:rsidRDefault="009946B2" w:rsidP="00A13E89">
            <w:pPr>
              <w:rPr>
                <w:sz w:val="22"/>
              </w:rPr>
            </w:pPr>
            <w:r w:rsidRPr="00FB449D">
              <w:rPr>
                <w:sz w:val="22"/>
              </w:rPr>
              <w:t>SS 2014</w:t>
            </w:r>
          </w:p>
        </w:tc>
        <w:tc>
          <w:tcPr>
            <w:tcW w:w="0" w:type="auto"/>
          </w:tcPr>
          <w:p w:rsidR="009946B2" w:rsidRPr="00FB449D" w:rsidRDefault="009946B2">
            <w:pPr>
              <w:rPr>
                <w:sz w:val="22"/>
              </w:rPr>
            </w:pPr>
          </w:p>
        </w:tc>
      </w:tr>
      <w:tr w:rsidR="009946B2" w:rsidRPr="00FB449D">
        <w:tc>
          <w:tcPr>
            <w:tcW w:w="1875" w:type="dxa"/>
          </w:tcPr>
          <w:p w:rsidR="009946B2" w:rsidRPr="00FB449D" w:rsidRDefault="009946B2" w:rsidP="00A13E89">
            <w:pPr>
              <w:rPr>
                <w:sz w:val="22"/>
              </w:rPr>
            </w:pPr>
            <w:r w:rsidRPr="00FB449D">
              <w:rPr>
                <w:sz w:val="22"/>
              </w:rPr>
              <w:t>WS 2014/2015</w:t>
            </w:r>
          </w:p>
        </w:tc>
        <w:tc>
          <w:tcPr>
            <w:tcW w:w="0" w:type="auto"/>
          </w:tcPr>
          <w:p w:rsidR="009946B2" w:rsidRPr="00FB449D" w:rsidRDefault="009946B2" w:rsidP="00E21F2B">
            <w:pPr>
              <w:spacing w:line="240" w:lineRule="exact"/>
              <w:rPr>
                <w:sz w:val="22"/>
                <w:szCs w:val="22"/>
              </w:rPr>
            </w:pPr>
            <w:r w:rsidRPr="00FB449D">
              <w:rPr>
                <w:sz w:val="22"/>
                <w:szCs w:val="22"/>
              </w:rPr>
              <w:t xml:space="preserve">- Affekt – Emotion – Gefühl </w:t>
            </w:r>
          </w:p>
          <w:p w:rsidR="009946B2" w:rsidRPr="00FB449D" w:rsidRDefault="009946B2" w:rsidP="00E21F2B">
            <w:pPr>
              <w:spacing w:line="240" w:lineRule="exact"/>
              <w:rPr>
                <w:sz w:val="22"/>
                <w:szCs w:val="22"/>
              </w:rPr>
            </w:pPr>
            <w:r w:rsidRPr="00FB449D">
              <w:rPr>
                <w:sz w:val="22"/>
                <w:szCs w:val="22"/>
              </w:rPr>
              <w:t xml:space="preserve">Teil 1: Theoretische Konzepte (zus. mit Petra </w:t>
            </w:r>
            <w:proofErr w:type="spellStart"/>
            <w:r w:rsidRPr="00FB449D">
              <w:rPr>
                <w:sz w:val="22"/>
                <w:szCs w:val="22"/>
              </w:rPr>
              <w:t>Penning</w:t>
            </w:r>
            <w:proofErr w:type="spellEnd"/>
            <w:r w:rsidRPr="00FB449D">
              <w:rPr>
                <w:sz w:val="22"/>
                <w:szCs w:val="22"/>
              </w:rPr>
              <w:t xml:space="preserve">) </w:t>
            </w:r>
          </w:p>
          <w:p w:rsidR="009946B2" w:rsidRPr="00FB449D" w:rsidRDefault="009946B2" w:rsidP="00E21F2B">
            <w:pPr>
              <w:spacing w:line="240" w:lineRule="exact"/>
              <w:rPr>
                <w:sz w:val="22"/>
                <w:szCs w:val="22"/>
              </w:rPr>
            </w:pPr>
            <w:r w:rsidRPr="00FB449D">
              <w:rPr>
                <w:sz w:val="22"/>
                <w:szCs w:val="22"/>
              </w:rPr>
              <w:t xml:space="preserve">- Affekt – Emotion – Gefühl                                                 </w:t>
            </w:r>
          </w:p>
          <w:p w:rsidR="009946B2" w:rsidRDefault="009946B2" w:rsidP="00FB449D">
            <w:pPr>
              <w:spacing w:line="240" w:lineRule="exact"/>
              <w:rPr>
                <w:sz w:val="22"/>
                <w:szCs w:val="22"/>
              </w:rPr>
            </w:pPr>
            <w:r w:rsidRPr="00FB449D">
              <w:rPr>
                <w:sz w:val="22"/>
                <w:szCs w:val="22"/>
              </w:rPr>
              <w:t xml:space="preserve">Teil 2: Bedeutung in der psychotherapeutischen Praxis </w:t>
            </w:r>
          </w:p>
          <w:p w:rsidR="009946B2" w:rsidRPr="00FB449D" w:rsidRDefault="009946B2" w:rsidP="00FB449D">
            <w:pPr>
              <w:spacing w:line="240" w:lineRule="exact"/>
              <w:rPr>
                <w:sz w:val="22"/>
                <w:szCs w:val="22"/>
              </w:rPr>
            </w:pPr>
            <w:r w:rsidRPr="00FB449D">
              <w:rPr>
                <w:sz w:val="22"/>
                <w:szCs w:val="22"/>
              </w:rPr>
              <w:t>(zus. mit</w:t>
            </w:r>
            <w:r>
              <w:rPr>
                <w:sz w:val="22"/>
                <w:szCs w:val="22"/>
              </w:rPr>
              <w:t xml:space="preserve"> Petra</w:t>
            </w:r>
            <w:r w:rsidRPr="00FB449D">
              <w:rPr>
                <w:sz w:val="22"/>
                <w:szCs w:val="22"/>
              </w:rPr>
              <w:t xml:space="preserve"> </w:t>
            </w:r>
            <w:proofErr w:type="spellStart"/>
            <w:r w:rsidRPr="00FB449D">
              <w:rPr>
                <w:sz w:val="22"/>
                <w:szCs w:val="22"/>
              </w:rPr>
              <w:t>Penning</w:t>
            </w:r>
            <w:proofErr w:type="spellEnd"/>
            <w:r w:rsidRPr="00FB449D">
              <w:rPr>
                <w:sz w:val="22"/>
                <w:szCs w:val="22"/>
              </w:rPr>
              <w:t>)</w:t>
            </w:r>
          </w:p>
        </w:tc>
      </w:tr>
      <w:tr w:rsidR="009946B2">
        <w:tc>
          <w:tcPr>
            <w:tcW w:w="1875" w:type="dxa"/>
          </w:tcPr>
          <w:p w:rsidR="009946B2" w:rsidRPr="00FF74A5" w:rsidRDefault="009946B2" w:rsidP="00A13E89">
            <w:r w:rsidRPr="00FF74A5">
              <w:t>SS 2015</w:t>
            </w:r>
          </w:p>
        </w:tc>
        <w:tc>
          <w:tcPr>
            <w:tcW w:w="0" w:type="auto"/>
          </w:tcPr>
          <w:p w:rsidR="009946B2" w:rsidRDefault="009946B2"/>
        </w:tc>
      </w:tr>
      <w:tr w:rsidR="009946B2">
        <w:tc>
          <w:tcPr>
            <w:tcW w:w="1875" w:type="dxa"/>
          </w:tcPr>
          <w:p w:rsidR="009946B2" w:rsidRPr="00FF74A5" w:rsidRDefault="009946B2" w:rsidP="00A13E89">
            <w:r w:rsidRPr="00FF74A5">
              <w:t>WS 2015/2016</w:t>
            </w:r>
          </w:p>
        </w:tc>
        <w:tc>
          <w:tcPr>
            <w:tcW w:w="0" w:type="auto"/>
          </w:tcPr>
          <w:p w:rsidR="009946B2" w:rsidRDefault="009946B2"/>
        </w:tc>
      </w:tr>
      <w:tr w:rsidR="009946B2">
        <w:tc>
          <w:tcPr>
            <w:tcW w:w="1875" w:type="dxa"/>
          </w:tcPr>
          <w:p w:rsidR="009946B2" w:rsidRPr="00FF74A5" w:rsidRDefault="009946B2" w:rsidP="00A13E89">
            <w:r w:rsidRPr="00FF74A5">
              <w:t>SS 2016</w:t>
            </w:r>
          </w:p>
        </w:tc>
        <w:tc>
          <w:tcPr>
            <w:tcW w:w="0" w:type="auto"/>
          </w:tcPr>
          <w:p w:rsidR="009946B2" w:rsidRDefault="009946B2"/>
        </w:tc>
      </w:tr>
      <w:tr w:rsidR="009946B2">
        <w:tc>
          <w:tcPr>
            <w:tcW w:w="1875" w:type="dxa"/>
          </w:tcPr>
          <w:p w:rsidR="009946B2" w:rsidRPr="00FF74A5" w:rsidRDefault="009946B2" w:rsidP="00A13E89">
            <w:r w:rsidRPr="00FF74A5">
              <w:t>WS 2016/2017</w:t>
            </w:r>
          </w:p>
        </w:tc>
        <w:tc>
          <w:tcPr>
            <w:tcW w:w="0" w:type="auto"/>
          </w:tcPr>
          <w:p w:rsidR="009946B2" w:rsidRDefault="009946B2"/>
        </w:tc>
      </w:tr>
      <w:tr w:rsidR="009946B2">
        <w:tc>
          <w:tcPr>
            <w:tcW w:w="1875" w:type="dxa"/>
          </w:tcPr>
          <w:p w:rsidR="009946B2" w:rsidRPr="00FF74A5" w:rsidRDefault="009946B2" w:rsidP="00A13E89">
            <w:r w:rsidRPr="00FF74A5">
              <w:t>SS 2017</w:t>
            </w:r>
          </w:p>
        </w:tc>
        <w:tc>
          <w:tcPr>
            <w:tcW w:w="0" w:type="auto"/>
          </w:tcPr>
          <w:p w:rsidR="009946B2" w:rsidRDefault="009946B2"/>
        </w:tc>
      </w:tr>
      <w:tr w:rsidR="009946B2">
        <w:tc>
          <w:tcPr>
            <w:tcW w:w="1875" w:type="dxa"/>
          </w:tcPr>
          <w:p w:rsidR="009946B2" w:rsidRPr="00FF74A5" w:rsidRDefault="009946B2" w:rsidP="00A13E89">
            <w:r w:rsidRPr="00FF74A5">
              <w:t>WS 2017/2018</w:t>
            </w:r>
          </w:p>
        </w:tc>
        <w:tc>
          <w:tcPr>
            <w:tcW w:w="0" w:type="auto"/>
          </w:tcPr>
          <w:p w:rsidR="009946B2" w:rsidRDefault="009946B2"/>
        </w:tc>
      </w:tr>
      <w:tr w:rsidR="009946B2">
        <w:tc>
          <w:tcPr>
            <w:tcW w:w="1875" w:type="dxa"/>
          </w:tcPr>
          <w:p w:rsidR="009946B2" w:rsidRPr="00FF74A5" w:rsidRDefault="009946B2" w:rsidP="00A13E89">
            <w:r w:rsidRPr="00FF74A5">
              <w:t>SS 2018</w:t>
            </w:r>
          </w:p>
        </w:tc>
        <w:tc>
          <w:tcPr>
            <w:tcW w:w="0" w:type="auto"/>
          </w:tcPr>
          <w:p w:rsidR="009946B2" w:rsidRDefault="009946B2"/>
        </w:tc>
      </w:tr>
      <w:tr w:rsidR="009946B2">
        <w:tc>
          <w:tcPr>
            <w:tcW w:w="1875" w:type="dxa"/>
          </w:tcPr>
          <w:p w:rsidR="009946B2" w:rsidRPr="00FF74A5" w:rsidRDefault="009946B2" w:rsidP="00A13E89">
            <w:r w:rsidRPr="00FF74A5">
              <w:t>WS 2018/2019</w:t>
            </w:r>
          </w:p>
        </w:tc>
        <w:tc>
          <w:tcPr>
            <w:tcW w:w="0" w:type="auto"/>
          </w:tcPr>
          <w:p w:rsidR="009946B2" w:rsidRDefault="009946B2"/>
        </w:tc>
      </w:tr>
      <w:tr w:rsidR="009946B2">
        <w:tc>
          <w:tcPr>
            <w:tcW w:w="1875" w:type="dxa"/>
          </w:tcPr>
          <w:p w:rsidR="009946B2" w:rsidRDefault="009946B2" w:rsidP="00A13E89">
            <w:r>
              <w:t>SS 2019</w:t>
            </w:r>
          </w:p>
        </w:tc>
        <w:tc>
          <w:tcPr>
            <w:tcW w:w="0" w:type="auto"/>
          </w:tcPr>
          <w:p w:rsidR="009946B2" w:rsidRDefault="009946B2"/>
        </w:tc>
      </w:tr>
    </w:tbl>
    <w:p w:rsidR="00175E2A" w:rsidRDefault="006D43EE"/>
    <w:sectPr w:rsidR="00175E2A" w:rsidSect="002B59ED">
      <w:pgSz w:w="11900" w:h="16840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946B2"/>
    <w:rsid w:val="006D43EE"/>
    <w:rsid w:val="007B0D8E"/>
    <w:rsid w:val="009946B2"/>
    <w:rsid w:val="00C97AA6"/>
    <w:rsid w:val="00EC71D9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46B2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rsid w:val="009946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rsid w:val="009946B2"/>
    <w:pPr>
      <w:tabs>
        <w:tab w:val="center" w:pos="4320"/>
        <w:tab w:val="right" w:pos="8640"/>
      </w:tabs>
      <w:jc w:val="both"/>
    </w:pPr>
    <w:rPr>
      <w:rFonts w:ascii="Arial" w:eastAsia="Times New Roman" w:hAnsi="Arial" w:cs="Times New Roman"/>
      <w:spacing w:val="-5"/>
      <w:sz w:val="20"/>
      <w:szCs w:val="20"/>
      <w:lang w:eastAsia="de-DE"/>
    </w:rPr>
  </w:style>
  <w:style w:type="character" w:customStyle="1" w:styleId="KopfzeileZeichen">
    <w:name w:val="Kopfzeile Zeichen"/>
    <w:basedOn w:val="Absatzstandardschriftart"/>
    <w:link w:val="Kopfzeile"/>
    <w:rsid w:val="009946B2"/>
    <w:rPr>
      <w:rFonts w:ascii="Arial" w:eastAsia="Times New Roman" w:hAnsi="Arial" w:cs="Times New Roman"/>
      <w:spacing w:val="-5"/>
      <w:sz w:val="20"/>
      <w:szCs w:val="20"/>
      <w:lang w:eastAsia="de-DE"/>
    </w:rPr>
  </w:style>
  <w:style w:type="paragraph" w:styleId="Textkrpereinzug">
    <w:name w:val="Body Text Indent"/>
    <w:basedOn w:val="Standard"/>
    <w:link w:val="TextkrpereinzugZeichen"/>
    <w:rsid w:val="009946B2"/>
    <w:pPr>
      <w:ind w:left="57"/>
      <w:jc w:val="both"/>
    </w:pPr>
    <w:rPr>
      <w:rFonts w:ascii="Arial" w:eastAsia="Times New Roman" w:hAnsi="Arial" w:cs="Arial"/>
      <w:color w:val="FF0000"/>
      <w:spacing w:val="-5"/>
      <w:sz w:val="22"/>
      <w:szCs w:val="22"/>
      <w:lang w:eastAsia="de-DE"/>
    </w:rPr>
  </w:style>
  <w:style w:type="character" w:customStyle="1" w:styleId="TextkrpereinzugZeichen">
    <w:name w:val="Textkörpereinzug Zeichen"/>
    <w:basedOn w:val="Absatzstandardschriftart"/>
    <w:link w:val="Textkrpereinzug"/>
    <w:rsid w:val="009946B2"/>
    <w:rPr>
      <w:rFonts w:ascii="Arial" w:eastAsia="Times New Roman" w:hAnsi="Arial" w:cs="Arial"/>
      <w:color w:val="FF0000"/>
      <w:spacing w:val="-5"/>
      <w:sz w:val="22"/>
      <w:szCs w:val="22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2368</Characters>
  <Application>Microsoft Macintosh Word</Application>
  <DocSecurity>0</DocSecurity>
  <Lines>19</Lines>
  <Paragraphs>4</Paragraphs>
  <ScaleCrop>false</ScaleCrop>
  <Company>.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Privat</dc:creator>
  <cp:keywords/>
  <cp:lastModifiedBy>Privat</cp:lastModifiedBy>
  <cp:revision>3</cp:revision>
  <dcterms:created xsi:type="dcterms:W3CDTF">2019-06-16T17:43:00Z</dcterms:created>
  <dcterms:modified xsi:type="dcterms:W3CDTF">2019-07-06T06:24:00Z</dcterms:modified>
</cp:coreProperties>
</file>